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D1F" w:rsidRPr="009A6D1F" w:rsidRDefault="009A6D1F" w:rsidP="009A6D1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9A6D1F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9A6D1F" w:rsidRPr="009A6D1F" w:rsidRDefault="009A6D1F" w:rsidP="009A6D1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9A6D1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9A6D1F" w:rsidRPr="009A6D1F" w:rsidRDefault="009A6D1F" w:rsidP="009A6D1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9A6D1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9A6D1F" w:rsidRPr="009A6D1F" w:rsidRDefault="009A6D1F" w:rsidP="009A6D1F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9A6D1F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9A6D1F" w:rsidRPr="009A6D1F" w:rsidRDefault="009A6D1F" w:rsidP="009A6D1F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9A6D1F" w:rsidRPr="009A6D1F" w:rsidRDefault="009A6D1F" w:rsidP="009A6D1F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A6D1F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 ноября 2023 года</w:t>
      </w:r>
      <w:r w:rsidRPr="009A6D1F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 w:rsidRPr="009A6D1F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7</w:t>
      </w:r>
    </w:p>
    <w:p w:rsidR="00DD02E3" w:rsidRPr="00E3242A" w:rsidRDefault="00DD02E3" w:rsidP="00E32C8E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</w:p>
    <w:p w:rsidR="00E32C8E" w:rsidRPr="001F58A3" w:rsidRDefault="00E32C8E" w:rsidP="00E32C8E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О согласовании направления средств стимулирования управы района Бирюлево Восточное города Москвы </w:t>
      </w:r>
      <w:r>
        <w:rPr>
          <w:rFonts w:ascii="Times New Roman" w:hAnsi="Times New Roman"/>
          <w:b/>
          <w:color w:val="000000"/>
          <w:sz w:val="28"/>
          <w:szCs w:val="28"/>
        </w:rPr>
        <w:t>за счет средств</w:t>
      </w:r>
      <w:r w:rsidR="00614D02">
        <w:rPr>
          <w:rFonts w:ascii="Times New Roman" w:hAnsi="Times New Roman"/>
          <w:b/>
          <w:color w:val="000000"/>
          <w:sz w:val="28"/>
          <w:szCs w:val="28"/>
        </w:rPr>
        <w:t xml:space="preserve"> тендерного снижения при проведении торгов в 2023 году</w:t>
      </w:r>
    </w:p>
    <w:p w:rsidR="00E32C8E" w:rsidRPr="001F58A3" w:rsidRDefault="00E32C8E" w:rsidP="00E32C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32C8E" w:rsidRPr="001F58A3" w:rsidRDefault="00E32C8E" w:rsidP="00E32C8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E32C8E" w:rsidRPr="001F58A3" w:rsidRDefault="00E32C8E" w:rsidP="00E32C8E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постановлением Правительства Москвы от 26.12.2012                    № 849-ПП «О стимулировании управ районов города Москвы» и на основании обращения управы района Бирюлево Восточное города Москвы от </w:t>
      </w:r>
      <w:r w:rsidR="00000C32">
        <w:rPr>
          <w:rFonts w:ascii="Times New Roman" w:eastAsia="Times New Roman" w:hAnsi="Times New Roman"/>
          <w:sz w:val="28"/>
          <w:szCs w:val="28"/>
          <w:lang w:eastAsia="ru-RU"/>
        </w:rPr>
        <w:t xml:space="preserve">10 ноября 2023 года № 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В16-</w:t>
      </w:r>
      <w:r w:rsidR="00000C32">
        <w:rPr>
          <w:rFonts w:ascii="Times New Roman" w:eastAsia="Times New Roman" w:hAnsi="Times New Roman"/>
          <w:sz w:val="28"/>
          <w:szCs w:val="28"/>
          <w:lang w:eastAsia="ru-RU"/>
        </w:rPr>
        <w:t>88</w:t>
      </w:r>
      <w:r w:rsidR="0073011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00C32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 </w:t>
      </w:r>
      <w:r w:rsidR="00BA1FF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E32C8E" w:rsidRPr="00614D02" w:rsidRDefault="00E32C8E" w:rsidP="00E32C8E">
      <w:pPr>
        <w:spacing w:after="200" w:line="276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14D02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614D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614D02">
        <w:rPr>
          <w:rFonts w:ascii="Times New Roman" w:hAnsi="Times New Roman"/>
          <w:sz w:val="28"/>
          <w:szCs w:val="28"/>
        </w:rPr>
        <w:t>направление средств стимулирования управы района Бирюлево Восточное города Москвы</w:t>
      </w:r>
      <w:r w:rsidR="00BA1FFD" w:rsidRPr="00614D02">
        <w:rPr>
          <w:rFonts w:ascii="Times New Roman" w:hAnsi="Times New Roman"/>
          <w:sz w:val="28"/>
          <w:szCs w:val="28"/>
        </w:rPr>
        <w:t xml:space="preserve">, за счет тендерного снижения при проведении торгов в 2023 году, на реализацию мероприятий </w:t>
      </w:r>
      <w:r w:rsidR="00D8074E" w:rsidRPr="00614D02">
        <w:rPr>
          <w:rFonts w:ascii="Times New Roman" w:hAnsi="Times New Roman"/>
          <w:sz w:val="28"/>
          <w:szCs w:val="28"/>
        </w:rPr>
        <w:t>по благоустройству</w:t>
      </w:r>
      <w:r w:rsidRPr="00614D02">
        <w:rPr>
          <w:rFonts w:ascii="Times New Roman" w:hAnsi="Times New Roman"/>
          <w:sz w:val="28"/>
          <w:szCs w:val="28"/>
        </w:rPr>
        <w:t xml:space="preserve"> территории района Бирюлево Восточное </w:t>
      </w:r>
      <w:r w:rsidR="00BA1FFD" w:rsidRPr="00614D02">
        <w:rPr>
          <w:rFonts w:ascii="Times New Roman" w:hAnsi="Times New Roman"/>
          <w:sz w:val="28"/>
          <w:szCs w:val="28"/>
        </w:rPr>
        <w:t>города Москвы в 2023 году согласно приложения к настоящему решению</w:t>
      </w:r>
      <w:r w:rsidR="00614D02" w:rsidRPr="00614D02">
        <w:rPr>
          <w:rFonts w:ascii="Times New Roman" w:hAnsi="Times New Roman"/>
          <w:sz w:val="28"/>
          <w:szCs w:val="28"/>
        </w:rPr>
        <w:t>.</w:t>
      </w:r>
    </w:p>
    <w:p w:rsidR="00E32C8E" w:rsidRPr="001F58A3" w:rsidRDefault="00E32C8E" w:rsidP="00E32C8E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E32C8E" w:rsidRPr="001F58A3" w:rsidRDefault="00E32C8E" w:rsidP="00E32C8E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. Опубликовать настоящее решение в бюллетене «Московский муниципальный вестник»</w:t>
      </w:r>
      <w:r w:rsidR="007579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32C8E" w:rsidRPr="001F58A3" w:rsidRDefault="00E32C8E" w:rsidP="00E32C8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hAnsi="Times New Roman"/>
          <w:sz w:val="28"/>
          <w:szCs w:val="28"/>
        </w:rPr>
        <w:t>Антонову Ларису Петровну</w:t>
      </w:r>
      <w:r w:rsidRPr="001F58A3">
        <w:rPr>
          <w:rFonts w:ascii="Times New Roman" w:hAnsi="Times New Roman"/>
          <w:sz w:val="28"/>
          <w:szCs w:val="28"/>
        </w:rPr>
        <w:t>.</w:t>
      </w:r>
    </w:p>
    <w:p w:rsidR="00DD02E3" w:rsidRPr="00CB2D4B" w:rsidRDefault="00DD02E3" w:rsidP="00E32C8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2C8E" w:rsidRPr="00957352" w:rsidRDefault="00E32C8E" w:rsidP="00E32C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614D02" w:rsidRDefault="00757902" w:rsidP="00DD02E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Бирюлево Восточное                                                                    </w:t>
      </w:r>
      <w:r w:rsidR="00E32C8E">
        <w:rPr>
          <w:rFonts w:ascii="Times New Roman" w:hAnsi="Times New Roman" w:cs="Times New Roman"/>
          <w:b/>
          <w:sz w:val="28"/>
          <w:szCs w:val="28"/>
        </w:rPr>
        <w:t>Л.П. Антонова</w:t>
      </w:r>
    </w:p>
    <w:p w:rsidR="009A6D1F" w:rsidRDefault="009A6D1F" w:rsidP="00DD02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7902" w:rsidRPr="00DD02E3" w:rsidRDefault="00757902" w:rsidP="00DD02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614D02" w:rsidTr="00614D02">
        <w:trPr>
          <w:jc w:val="right"/>
        </w:trPr>
        <w:tc>
          <w:tcPr>
            <w:tcW w:w="4672" w:type="dxa"/>
          </w:tcPr>
          <w:p w:rsidR="00614D02" w:rsidRPr="00DD02E3" w:rsidRDefault="00614D02" w:rsidP="00614D0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2E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Приложение к решению</w:t>
            </w:r>
          </w:p>
          <w:p w:rsidR="00614D02" w:rsidRPr="00DD02E3" w:rsidRDefault="00614D02" w:rsidP="00614D0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2E3">
              <w:rPr>
                <w:rFonts w:ascii="Times New Roman" w:eastAsia="Calibri" w:hAnsi="Times New Roman" w:cs="Times New Roman"/>
                <w:sz w:val="28"/>
                <w:szCs w:val="28"/>
              </w:rPr>
              <w:t>Совета депутатов муниципального округа Бирюлево Восточное</w:t>
            </w:r>
          </w:p>
          <w:p w:rsidR="00614D02" w:rsidRPr="00DD02E3" w:rsidRDefault="00614D02" w:rsidP="00614D0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от </w:t>
            </w:r>
            <w:proofErr w:type="gramStart"/>
            <w:r w:rsidR="009A6D1F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«</w:t>
            </w:r>
            <w:r w:rsidR="00F35B41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 w:rsidR="00F35B41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</w:t>
            </w:r>
            <w:r w:rsidR="009A6D1F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» </w:t>
            </w:r>
            <w:r w:rsidR="00F35B41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  <w:r w:rsidR="009A6D1F" w:rsidRPr="00F35B4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2023 года</w:t>
            </w:r>
            <w:r w:rsidRPr="00DD02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End w:id="0"/>
            <w:r w:rsidRPr="00DD02E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35B41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  <w:r w:rsidR="009A6D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35B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</w:p>
          <w:p w:rsid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14D02" w:rsidRPr="00614D02" w:rsidRDefault="00614D02" w:rsidP="00614D02">
      <w:pPr>
        <w:spacing w:after="200" w:line="276" w:lineRule="auto"/>
        <w:rPr>
          <w:rFonts w:ascii="Calibri" w:eastAsia="Calibri" w:hAnsi="Calibri" w:cs="Times New Roman"/>
        </w:rPr>
      </w:pPr>
    </w:p>
    <w:p w:rsidR="00614D02" w:rsidRPr="00614D02" w:rsidRDefault="00614D02" w:rsidP="00614D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4D02">
        <w:rPr>
          <w:rFonts w:ascii="Calibri" w:eastAsia="Calibri" w:hAnsi="Calibri" w:cs="Times New Roman"/>
        </w:rPr>
        <w:tab/>
      </w:r>
      <w:r w:rsidRPr="00614D02">
        <w:rPr>
          <w:rFonts w:ascii="Times New Roman" w:eastAsia="Calibri" w:hAnsi="Times New Roman" w:cs="Times New Roman"/>
          <w:b/>
          <w:sz w:val="28"/>
          <w:szCs w:val="28"/>
        </w:rPr>
        <w:t>Мероприятия</w:t>
      </w:r>
    </w:p>
    <w:p w:rsidR="00614D02" w:rsidRPr="00614D02" w:rsidRDefault="00614D02" w:rsidP="00614D0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4D02">
        <w:rPr>
          <w:rFonts w:ascii="Times New Roman" w:eastAsia="Calibri" w:hAnsi="Times New Roman" w:cs="Times New Roman"/>
          <w:b/>
          <w:sz w:val="28"/>
          <w:szCs w:val="28"/>
        </w:rPr>
        <w:t>по   благоустройству дворовых территорий в районе Бирюлево Восточное ЮАО в 2023 году за счет средств стимулирования управы района Бирюлево Восточное города Москвы, полученных за счет тендерного снижения при проведении торгов в 2023году.</w:t>
      </w:r>
    </w:p>
    <w:p w:rsidR="00614D02" w:rsidRPr="00614D02" w:rsidRDefault="00614D02" w:rsidP="00614D0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5"/>
        <w:gridCol w:w="2827"/>
        <w:gridCol w:w="3321"/>
        <w:gridCol w:w="2351"/>
      </w:tblGrid>
      <w:tr w:rsidR="00614D02" w:rsidRPr="00614D02" w:rsidTr="001B16F4">
        <w:tc>
          <w:tcPr>
            <w:tcW w:w="845" w:type="dxa"/>
          </w:tcPr>
          <w:p w:rsidR="00614D02" w:rsidRPr="00614D02" w:rsidRDefault="00614D02" w:rsidP="00614D0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27" w:type="dxa"/>
          </w:tcPr>
          <w:p w:rsidR="00614D02" w:rsidRPr="00614D02" w:rsidRDefault="00614D02" w:rsidP="00614D0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Адрес объекта</w:t>
            </w:r>
          </w:p>
        </w:tc>
        <w:tc>
          <w:tcPr>
            <w:tcW w:w="3322" w:type="dxa"/>
          </w:tcPr>
          <w:p w:rsidR="00614D02" w:rsidRPr="00614D02" w:rsidRDefault="00614D02" w:rsidP="00614D0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Функциональное назначение планируемых работ</w:t>
            </w:r>
          </w:p>
        </w:tc>
        <w:tc>
          <w:tcPr>
            <w:tcW w:w="2351" w:type="dxa"/>
          </w:tcPr>
          <w:p w:rsidR="00614D02" w:rsidRPr="00614D02" w:rsidRDefault="00614D02" w:rsidP="00614D0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Ориентировочная стоимость работ (руб.)</w:t>
            </w:r>
          </w:p>
        </w:tc>
      </w:tr>
      <w:tr w:rsidR="00614D02" w:rsidRPr="00614D02" w:rsidTr="001B16F4">
        <w:tc>
          <w:tcPr>
            <w:tcW w:w="845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дворовых территорий, включая приобретение оборудования</w:t>
            </w:r>
          </w:p>
        </w:tc>
        <w:tc>
          <w:tcPr>
            <w:tcW w:w="3322" w:type="dxa"/>
          </w:tcPr>
          <w:p w:rsidR="00614D02" w:rsidRPr="00614D02" w:rsidRDefault="00614D02" w:rsidP="0012009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Закупка грузового транспортного средства </w:t>
            </w:r>
          </w:p>
        </w:tc>
        <w:tc>
          <w:tcPr>
            <w:tcW w:w="2351" w:type="dxa"/>
          </w:tcPr>
          <w:p w:rsidR="00614D02" w:rsidRPr="00614D02" w:rsidRDefault="00F35B41" w:rsidP="00F35B41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3 540</w:t>
            </w:r>
            <w:r w:rsidR="00614D02"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 000,00</w:t>
            </w:r>
          </w:p>
        </w:tc>
      </w:tr>
      <w:tr w:rsidR="00614D02" w:rsidRPr="00614D02" w:rsidTr="001B16F4">
        <w:tc>
          <w:tcPr>
            <w:tcW w:w="845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7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Благ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оустройство дворовых территорий</w:t>
            </w: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, включая приобретение спецодежды</w:t>
            </w:r>
          </w:p>
        </w:tc>
        <w:tc>
          <w:tcPr>
            <w:tcW w:w="3322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614D02" w:rsidRPr="00F35B41" w:rsidRDefault="00F35B41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5B41">
              <w:rPr>
                <w:rFonts w:ascii="Times New Roman" w:hAnsi="Times New Roman" w:cs="Times New Roman"/>
                <w:sz w:val="28"/>
                <w:szCs w:val="28"/>
              </w:rPr>
              <w:t>772 619,62руб.</w:t>
            </w:r>
          </w:p>
        </w:tc>
      </w:tr>
      <w:tr w:rsidR="00614D02" w:rsidRPr="00614D02" w:rsidTr="001B16F4">
        <w:tc>
          <w:tcPr>
            <w:tcW w:w="6994" w:type="dxa"/>
            <w:gridSpan w:val="3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ИТОГО </w:t>
            </w:r>
            <w:proofErr w:type="gramStart"/>
            <w:r w:rsidRPr="00614D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 ВСЕМ</w:t>
            </w:r>
            <w:proofErr w:type="gramEnd"/>
            <w:r w:rsidRPr="00614D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ОБЪЕКТАМ:</w:t>
            </w:r>
          </w:p>
        </w:tc>
        <w:tc>
          <w:tcPr>
            <w:tcW w:w="2351" w:type="dxa"/>
          </w:tcPr>
          <w:p w:rsidR="00614D02" w:rsidRPr="00614D02" w:rsidRDefault="00614D02" w:rsidP="00614D02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4D02">
              <w:rPr>
                <w:rFonts w:ascii="Times New Roman" w:eastAsia="Calibri" w:hAnsi="Times New Roman" w:cs="Times New Roman"/>
                <w:sz w:val="28"/>
                <w:szCs w:val="28"/>
              </w:rPr>
              <w:t>4 312 619,62</w:t>
            </w:r>
          </w:p>
        </w:tc>
      </w:tr>
    </w:tbl>
    <w:p w:rsidR="00614D02" w:rsidRPr="00614D02" w:rsidRDefault="00614D02" w:rsidP="00614D0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14D02" w:rsidRPr="00E32C8E" w:rsidRDefault="00614D02">
      <w:pPr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614D02" w:rsidRPr="00E32C8E" w:rsidSect="00DD02E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C8E"/>
    <w:rsid w:val="00000C32"/>
    <w:rsid w:val="00010059"/>
    <w:rsid w:val="000F3412"/>
    <w:rsid w:val="0012009E"/>
    <w:rsid w:val="00182322"/>
    <w:rsid w:val="001B4AA1"/>
    <w:rsid w:val="004D7700"/>
    <w:rsid w:val="005575EC"/>
    <w:rsid w:val="00614D02"/>
    <w:rsid w:val="00730117"/>
    <w:rsid w:val="00757902"/>
    <w:rsid w:val="00855E18"/>
    <w:rsid w:val="008629B9"/>
    <w:rsid w:val="009A5E3E"/>
    <w:rsid w:val="009A6D1F"/>
    <w:rsid w:val="00B059B2"/>
    <w:rsid w:val="00BA1FFD"/>
    <w:rsid w:val="00D20193"/>
    <w:rsid w:val="00D8074E"/>
    <w:rsid w:val="00DB50FF"/>
    <w:rsid w:val="00DD02E3"/>
    <w:rsid w:val="00E32C8E"/>
    <w:rsid w:val="00ED7961"/>
    <w:rsid w:val="00F3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6E8EC-1A09-46EA-9C6A-3DA4EA93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2C8E"/>
    <w:pPr>
      <w:spacing w:after="0" w:line="240" w:lineRule="auto"/>
    </w:pPr>
  </w:style>
  <w:style w:type="table" w:styleId="a4">
    <w:name w:val="Table Grid"/>
    <w:basedOn w:val="a1"/>
    <w:uiPriority w:val="39"/>
    <w:rsid w:val="00614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0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0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7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2023-11-20T08:42:00Z</cp:lastPrinted>
  <dcterms:created xsi:type="dcterms:W3CDTF">2023-11-10T07:56:00Z</dcterms:created>
  <dcterms:modified xsi:type="dcterms:W3CDTF">2023-11-20T08:47:00Z</dcterms:modified>
</cp:coreProperties>
</file>